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8A8B9" w14:textId="77777777" w:rsidR="00CA0CB2" w:rsidRPr="00CA0CB2" w:rsidRDefault="00CA0CB2" w:rsidP="00CA0CB2">
      <w:pPr>
        <w:rPr>
          <w:b/>
          <w:bCs/>
        </w:rPr>
      </w:pPr>
      <w:r w:rsidRPr="00CA0CB2">
        <w:rPr>
          <w:b/>
          <w:bCs/>
        </w:rPr>
        <w:t>Christ the Wisdom of God: United in the Cross</w:t>
      </w:r>
    </w:p>
    <w:p w14:paraId="156D828C" w14:textId="77777777" w:rsidR="00CA0CB2" w:rsidRPr="00CA0CB2" w:rsidRDefault="00CA0CB2" w:rsidP="00CA0CB2">
      <w:pPr>
        <w:rPr>
          <w:b/>
          <w:bCs/>
        </w:rPr>
      </w:pPr>
      <w:r w:rsidRPr="00CA0CB2">
        <w:rPr>
          <w:b/>
          <w:bCs/>
        </w:rPr>
        <w:t>Week 3 – The Folly and Wisdom of the Cross</w:t>
      </w:r>
    </w:p>
    <w:p w14:paraId="2535F753" w14:textId="77777777" w:rsidR="00CA0CB2" w:rsidRPr="00CA0CB2" w:rsidRDefault="00CA0CB2" w:rsidP="00CA0CB2">
      <w:r w:rsidRPr="00CA0CB2">
        <w:rPr>
          <w:b/>
          <w:bCs/>
        </w:rPr>
        <w:t>Text:</w:t>
      </w:r>
      <w:r w:rsidRPr="00CA0CB2">
        <w:t xml:space="preserve"> 1 Corinthians 1:18–31</w:t>
      </w:r>
    </w:p>
    <w:p w14:paraId="225DE30D" w14:textId="77777777" w:rsidR="00CA0CB2" w:rsidRPr="00CA0CB2" w:rsidRDefault="00000000" w:rsidP="00CA0CB2">
      <w:r>
        <w:pict w14:anchorId="735BEFC2">
          <v:rect id="_x0000_i1025" style="width:0;height:1.5pt" o:hralign="center" o:hrstd="t" o:hr="t" fillcolor="#a0a0a0" stroked="f"/>
        </w:pict>
      </w:r>
    </w:p>
    <w:p w14:paraId="06DC3089" w14:textId="77777777" w:rsidR="00CA0CB2" w:rsidRPr="00CA0CB2" w:rsidRDefault="00CA0CB2" w:rsidP="00CA0CB2">
      <w:pPr>
        <w:rPr>
          <w:b/>
          <w:bCs/>
        </w:rPr>
      </w:pPr>
      <w:r w:rsidRPr="00CA0CB2">
        <w:rPr>
          <w:b/>
          <w:bCs/>
        </w:rPr>
        <w:t>Sermon Manuscript</w:t>
      </w:r>
    </w:p>
    <w:p w14:paraId="483E9DD5" w14:textId="77777777" w:rsidR="00CA0CB2" w:rsidRPr="00CA0CB2" w:rsidRDefault="00CA0CB2" w:rsidP="00CA0CB2">
      <w:r w:rsidRPr="00CA0CB2">
        <w:t>Grace, mercy, and peace to you from God our Father and from our Lord and Savior Jesus Christ. Amen.</w:t>
      </w:r>
    </w:p>
    <w:p w14:paraId="2539D8B6" w14:textId="77777777" w:rsidR="00CA0CB2" w:rsidRPr="00CA0CB2" w:rsidRDefault="00CA0CB2" w:rsidP="00CA0CB2">
      <w:r w:rsidRPr="00CA0CB2">
        <w:t>We live in a world that loves wisdom.</w:t>
      </w:r>
    </w:p>
    <w:p w14:paraId="373B79E9" w14:textId="77777777" w:rsidR="00CA0CB2" w:rsidRPr="00CA0CB2" w:rsidRDefault="00CA0CB2" w:rsidP="00CA0CB2">
      <w:r w:rsidRPr="00CA0CB2">
        <w:t>We listen to TED Talks that promise insight in under twenty minutes. We read self-help books that offer strategies for a better life. We tune into podcasts that teach us how to optimize our time, our health, our careers, and even our relationships.</w:t>
      </w:r>
    </w:p>
    <w:p w14:paraId="7FC0B788" w14:textId="77777777" w:rsidR="00CA0CB2" w:rsidRPr="00CA0CB2" w:rsidRDefault="00CA0CB2" w:rsidP="00CA0CB2">
      <w:r w:rsidRPr="00CA0CB2">
        <w:t>Wisdom, as the world understands it, is impressive. It is practical. It gets results.</w:t>
      </w:r>
    </w:p>
    <w:p w14:paraId="1F4DDF15" w14:textId="77777777" w:rsidR="00CA0CB2" w:rsidRPr="00CA0CB2" w:rsidRDefault="00CA0CB2" w:rsidP="00CA0CB2">
      <w:r w:rsidRPr="00CA0CB2">
        <w:t>And then the apostle Paul says something that sounds almost offensive:</w:t>
      </w:r>
    </w:p>
    <w:p w14:paraId="0973FA14" w14:textId="77777777" w:rsidR="00CA0CB2" w:rsidRPr="00CA0CB2" w:rsidRDefault="00CA0CB2" w:rsidP="00CA0CB2">
      <w:r w:rsidRPr="00CA0CB2">
        <w:t>“The word of the cross is folly…”</w:t>
      </w:r>
    </w:p>
    <w:p w14:paraId="414D95C0" w14:textId="77777777" w:rsidR="00CA0CB2" w:rsidRPr="00CA0CB2" w:rsidRDefault="00CA0CB2" w:rsidP="00CA0CB2">
      <w:r w:rsidRPr="00CA0CB2">
        <w:t>To the world, a crucified Savior does not look wise at all. It looks like failure. Defeat. Weakness. Nonsense.</w:t>
      </w:r>
    </w:p>
    <w:p w14:paraId="5876C156" w14:textId="77777777" w:rsidR="00CA0CB2" w:rsidRPr="00CA0CB2" w:rsidRDefault="00CA0CB2" w:rsidP="00CA0CB2">
      <w:r w:rsidRPr="00CA0CB2">
        <w:t>And yet Paul insists that this very message—the cross of Christ—is the wisdom of God and the power of salvation.</w:t>
      </w:r>
    </w:p>
    <w:p w14:paraId="5EE3F13C" w14:textId="77777777" w:rsidR="00CA0CB2" w:rsidRPr="00CA0CB2" w:rsidRDefault="00000000" w:rsidP="00CA0CB2">
      <w:r>
        <w:pict w14:anchorId="2909E9A7">
          <v:rect id="_x0000_i1026" style="width:0;height:1.5pt" o:hralign="center" o:hrstd="t" o:hr="t" fillcolor="#a0a0a0" stroked="f"/>
        </w:pict>
      </w:r>
    </w:p>
    <w:p w14:paraId="69AA6156" w14:textId="77777777" w:rsidR="00CA0CB2" w:rsidRPr="00CA0CB2" w:rsidRDefault="00CA0CB2" w:rsidP="00CA0CB2">
      <w:pPr>
        <w:rPr>
          <w:b/>
          <w:bCs/>
        </w:rPr>
      </w:pPr>
      <w:r w:rsidRPr="00CA0CB2">
        <w:rPr>
          <w:b/>
          <w:bCs/>
        </w:rPr>
        <w:t>The Cross: Folly to the World</w:t>
      </w:r>
    </w:p>
    <w:p w14:paraId="48651894" w14:textId="77777777" w:rsidR="00CA0CB2" w:rsidRPr="00CA0CB2" w:rsidRDefault="00CA0CB2" w:rsidP="00CA0CB2">
      <w:r w:rsidRPr="00CA0CB2">
        <w:t>Paul explains why the cross is so easily dismissed.</w:t>
      </w:r>
    </w:p>
    <w:p w14:paraId="696CB4AA" w14:textId="77777777" w:rsidR="00CA0CB2" w:rsidRPr="00CA0CB2" w:rsidRDefault="00CA0CB2" w:rsidP="00CA0CB2">
      <w:r w:rsidRPr="00CA0CB2">
        <w:t>He says the Jews demand signs—clear displays of power and authority. They expect a Messiah who conquers enemies and proves His identity through unmistakable acts.</w:t>
      </w:r>
    </w:p>
    <w:p w14:paraId="0A5BC1DE" w14:textId="42EDC8F5" w:rsidR="00CA0CB2" w:rsidRPr="00CA0CB2" w:rsidRDefault="00CA0CB2" w:rsidP="00CA0CB2">
      <w:r w:rsidRPr="00CA0CB2">
        <w:t>The Greeks, on the other hand, seek wisdom. They value logic, eloquence, philosophy, and persuasive arguments.</w:t>
      </w:r>
    </w:p>
    <w:p w14:paraId="7D290888" w14:textId="77777777" w:rsidR="00CA0CB2" w:rsidRPr="00CA0CB2" w:rsidRDefault="00CA0CB2" w:rsidP="00CA0CB2">
      <w:r w:rsidRPr="00CA0CB2">
        <w:t>But the cross satisfies neither expectation.</w:t>
      </w:r>
    </w:p>
    <w:p w14:paraId="2A395406" w14:textId="77777777" w:rsidR="00CA0CB2" w:rsidRPr="00CA0CB2" w:rsidRDefault="00CA0CB2" w:rsidP="00CA0CB2">
      <w:r w:rsidRPr="00CA0CB2">
        <w:t>There is no dazzling sign in a dying man nailed to wood. There is no elegant philosophy in the cry, “My God, my God, why have You forsaken Me?”</w:t>
      </w:r>
    </w:p>
    <w:p w14:paraId="74594584" w14:textId="77777777" w:rsidR="00CA0CB2" w:rsidRPr="00CA0CB2" w:rsidRDefault="00CA0CB2" w:rsidP="00CA0CB2">
      <w:r w:rsidRPr="00CA0CB2">
        <w:t>The world loves success stories—the comeback, the victory, the visible win. But the Gospel centers on what looks like defeat: Jesus rejected, humiliated, and crucified.</w:t>
      </w:r>
    </w:p>
    <w:p w14:paraId="1FCCC2E7" w14:textId="77777777" w:rsidR="00CA0CB2" w:rsidRPr="00CA0CB2" w:rsidRDefault="00CA0CB2" w:rsidP="00CA0CB2">
      <w:r w:rsidRPr="00CA0CB2">
        <w:t>And yet Paul says this is exactly where God is at work.</w:t>
      </w:r>
    </w:p>
    <w:p w14:paraId="0D5DEBC4" w14:textId="77777777" w:rsidR="00CA0CB2" w:rsidRPr="00CA0CB2" w:rsidRDefault="00CA0CB2" w:rsidP="00CA0CB2">
      <w:r w:rsidRPr="00CA0CB2">
        <w:t>What the world calls foolish, God calls saving.</w:t>
      </w:r>
    </w:p>
    <w:p w14:paraId="672A7B7E" w14:textId="77777777" w:rsidR="00CA0CB2" w:rsidRDefault="00CA0CB2" w:rsidP="00CA0CB2">
      <w:r w:rsidRPr="00CA0CB2">
        <w:lastRenderedPageBreak/>
        <w:t>That truth still challenges us. Following Jesus will often look foolish in a world that prizes status, wealth, strength, and self-promotion. Faithfulness to Christ may not earn applause. It may look like loss rather than gain.</w:t>
      </w:r>
    </w:p>
    <w:p w14:paraId="2779A047" w14:textId="77777777" w:rsidR="004A77ED" w:rsidRPr="004A77ED" w:rsidRDefault="004A77ED" w:rsidP="004A77ED">
      <w:r w:rsidRPr="004A77ED">
        <w:t>Think of how the cross first appeared to those who watched it happen.</w:t>
      </w:r>
    </w:p>
    <w:p w14:paraId="000694CB" w14:textId="77777777" w:rsidR="004A77ED" w:rsidRPr="004A77ED" w:rsidRDefault="004A77ED" w:rsidP="004A77ED">
      <w:r w:rsidRPr="004A77ED">
        <w:t>From the outside, there was nothing to admire. No rescue. No reversal. No last-minute triumph. Just a condemned man, stripped of dignity, abandoned by His followers, mocked by the crowds.</w:t>
      </w:r>
    </w:p>
    <w:p w14:paraId="1786F0C9" w14:textId="77777777" w:rsidR="004A77ED" w:rsidRPr="004A77ED" w:rsidRDefault="004A77ED" w:rsidP="004A77ED">
      <w:r w:rsidRPr="004A77ED">
        <w:t>If you had walked past Golgotha that afternoon, nothing about it would have suggested wisdom or power. It would have looked like another failed hope, another story that ended badly.</w:t>
      </w:r>
    </w:p>
    <w:p w14:paraId="2ED01BF9" w14:textId="77777777" w:rsidR="004A77ED" w:rsidRPr="004A77ED" w:rsidRDefault="004A77ED" w:rsidP="004A77ED">
      <w:r w:rsidRPr="004A77ED">
        <w:t>And yet—unknown to the passersby—that moment was doing more good for the world than any throne, any army, or any philosophy ever could. What looked like weakness was actually God carrying out the salvation of sinners.</w:t>
      </w:r>
    </w:p>
    <w:p w14:paraId="00CDF57F" w14:textId="77777777" w:rsidR="004A77ED" w:rsidRPr="004A77ED" w:rsidRDefault="004A77ED" w:rsidP="004A77ED">
      <w:r w:rsidRPr="004A77ED">
        <w:t>The cross did not look wise while it was happening. It only revealed its wisdom afterward.</w:t>
      </w:r>
    </w:p>
    <w:p w14:paraId="784FC8D3" w14:textId="77777777" w:rsidR="004A77ED" w:rsidRPr="004A77ED" w:rsidRDefault="004A77ED" w:rsidP="004A77ED">
      <w:r w:rsidRPr="004A77ED">
        <w:t>And the same is often true for a life lived in Christ.</w:t>
      </w:r>
    </w:p>
    <w:p w14:paraId="63D080F0" w14:textId="77777777" w:rsidR="00CA0CB2" w:rsidRPr="00CA0CB2" w:rsidRDefault="00CA0CB2" w:rsidP="00CA0CB2">
      <w:r w:rsidRPr="00CA0CB2">
        <w:t>But the cross was never meant to impress the world. It was meant to save sinners.</w:t>
      </w:r>
    </w:p>
    <w:p w14:paraId="50EF742B" w14:textId="77777777" w:rsidR="00CA0CB2" w:rsidRPr="00CA0CB2" w:rsidRDefault="00000000" w:rsidP="00CA0CB2">
      <w:r>
        <w:pict w14:anchorId="7C556F06">
          <v:rect id="_x0000_i1027" style="width:0;height:1.5pt" o:hralign="center" o:hrstd="t" o:hr="t" fillcolor="#a0a0a0" stroked="f"/>
        </w:pict>
      </w:r>
    </w:p>
    <w:p w14:paraId="0D486E90" w14:textId="77777777" w:rsidR="00CA0CB2" w:rsidRPr="00CA0CB2" w:rsidRDefault="00CA0CB2" w:rsidP="00CA0CB2">
      <w:pPr>
        <w:rPr>
          <w:b/>
          <w:bCs/>
        </w:rPr>
      </w:pPr>
      <w:r w:rsidRPr="00CA0CB2">
        <w:rPr>
          <w:b/>
          <w:bCs/>
        </w:rPr>
        <w:t>The Cross: Power of God</w:t>
      </w:r>
    </w:p>
    <w:p w14:paraId="2EC65518" w14:textId="77777777" w:rsidR="00CA0CB2" w:rsidRPr="00CA0CB2" w:rsidRDefault="00CA0CB2" w:rsidP="00CA0CB2">
      <w:r w:rsidRPr="00CA0CB2">
        <w:t>Paul then invites the church to look honestly at itself:</w:t>
      </w:r>
    </w:p>
    <w:p w14:paraId="09BB37D7" w14:textId="77777777" w:rsidR="00CA0CB2" w:rsidRPr="00CA0CB2" w:rsidRDefault="00CA0CB2" w:rsidP="00CA0CB2">
      <w:r w:rsidRPr="00CA0CB2">
        <w:t>“Consider your calling, brothers.”</w:t>
      </w:r>
    </w:p>
    <w:p w14:paraId="6E59D678" w14:textId="77777777" w:rsidR="00CA0CB2" w:rsidRPr="00CA0CB2" w:rsidRDefault="00CA0CB2" w:rsidP="00CA0CB2">
      <w:r w:rsidRPr="00CA0CB2">
        <w:t>Not many were wise by worldly standards. Not many were powerful. Not many were of noble birth.</w:t>
      </w:r>
    </w:p>
    <w:p w14:paraId="0785AF9C" w14:textId="77777777" w:rsidR="00CA0CB2" w:rsidRPr="00CA0CB2" w:rsidRDefault="00CA0CB2" w:rsidP="00CA0CB2">
      <w:r w:rsidRPr="00CA0CB2">
        <w:t>This is not an insult. It is a reminder.</w:t>
      </w:r>
    </w:p>
    <w:p w14:paraId="2EAEAA72" w14:textId="77777777" w:rsidR="00CA0CB2" w:rsidRPr="00CA0CB2" w:rsidRDefault="00CA0CB2" w:rsidP="00CA0CB2">
      <w:r w:rsidRPr="00CA0CB2">
        <w:t>God’s way has always been to choose the weak, the lowly, and the despised. Not because weakness is admirable in itself, but because it leaves no room for boasting.</w:t>
      </w:r>
    </w:p>
    <w:p w14:paraId="7DCDA8C8" w14:textId="77777777" w:rsidR="00CA0CB2" w:rsidRPr="00CA0CB2" w:rsidRDefault="00CA0CB2" w:rsidP="00CA0CB2">
      <w:r w:rsidRPr="00CA0CB2">
        <w:t>The church is not a gathering of the world’s elite. It is a gathering of ordinary people—sinners—made new by grace.</w:t>
      </w:r>
    </w:p>
    <w:p w14:paraId="55D10AE6" w14:textId="77777777" w:rsidR="00CA0CB2" w:rsidRPr="00CA0CB2" w:rsidRDefault="00CA0CB2" w:rsidP="00CA0CB2">
      <w:r w:rsidRPr="00CA0CB2">
        <w:t>That truth confronts our pride. We would like to believe we bring something to the table. We would like to think God chose us because we had potential or promise.</w:t>
      </w:r>
    </w:p>
    <w:p w14:paraId="4F9BF857" w14:textId="77777777" w:rsidR="00CA0CB2" w:rsidRPr="00CA0CB2" w:rsidRDefault="00CA0CB2" w:rsidP="00CA0CB2">
      <w:r w:rsidRPr="00CA0CB2">
        <w:t>But the Gospel strips that away. God chooses not to exalt human strength, but to expose its limits. And in doing so, He reveals His power.</w:t>
      </w:r>
    </w:p>
    <w:p w14:paraId="2D92F2D4" w14:textId="77777777" w:rsidR="00CA0CB2" w:rsidRPr="00CA0CB2" w:rsidRDefault="00CA0CB2" w:rsidP="00CA0CB2">
      <w:r w:rsidRPr="00CA0CB2">
        <w:t>At the cross, weakness defeats strength. Death defeats death. And sinners are given life.</w:t>
      </w:r>
    </w:p>
    <w:p w14:paraId="797A84F5" w14:textId="77777777" w:rsidR="00CA0CB2" w:rsidRPr="00CA0CB2" w:rsidRDefault="00000000" w:rsidP="00CA0CB2">
      <w:r>
        <w:pict w14:anchorId="749144B1">
          <v:rect id="_x0000_i1028" style="width:0;height:1.5pt" o:hralign="center" o:hrstd="t" o:hr="t" fillcolor="#a0a0a0" stroked="f"/>
        </w:pict>
      </w:r>
    </w:p>
    <w:p w14:paraId="6C4B91F4" w14:textId="77777777" w:rsidR="00CA0CB2" w:rsidRPr="00CA0CB2" w:rsidRDefault="00CA0CB2" w:rsidP="00CA0CB2">
      <w:pPr>
        <w:rPr>
          <w:b/>
          <w:bCs/>
        </w:rPr>
      </w:pPr>
      <w:r w:rsidRPr="00CA0CB2">
        <w:rPr>
          <w:b/>
          <w:bCs/>
        </w:rPr>
        <w:t>Christ Alone Our Boast</w:t>
      </w:r>
    </w:p>
    <w:p w14:paraId="2A2B2DA9" w14:textId="77777777" w:rsidR="00CA0CB2" w:rsidRPr="00CA0CB2" w:rsidRDefault="00CA0CB2" w:rsidP="00CA0CB2">
      <w:r w:rsidRPr="00CA0CB2">
        <w:t>Paul brings everything to its center:</w:t>
      </w:r>
    </w:p>
    <w:p w14:paraId="55837526" w14:textId="77777777" w:rsidR="00CA0CB2" w:rsidRPr="00CA0CB2" w:rsidRDefault="00CA0CB2" w:rsidP="00CA0CB2">
      <w:r w:rsidRPr="00CA0CB2">
        <w:lastRenderedPageBreak/>
        <w:t>“Christ Jesus… became to us wisdom from God, righteousness and sanctification and redemption.”</w:t>
      </w:r>
    </w:p>
    <w:p w14:paraId="2F321AF5" w14:textId="77777777" w:rsidR="00CA0CB2" w:rsidRPr="00CA0CB2" w:rsidRDefault="00CA0CB2" w:rsidP="00CA0CB2">
      <w:r w:rsidRPr="00CA0CB2">
        <w:t xml:space="preserve">Notice what Paul does not say. He does not say Christ </w:t>
      </w:r>
      <w:r w:rsidRPr="00CA0CB2">
        <w:rPr>
          <w:i/>
          <w:iCs/>
        </w:rPr>
        <w:t>gives</w:t>
      </w:r>
      <w:r w:rsidRPr="00CA0CB2">
        <w:t xml:space="preserve"> these things. He says Christ </w:t>
      </w:r>
      <w:r w:rsidRPr="00CA0CB2">
        <w:rPr>
          <w:i/>
          <w:iCs/>
        </w:rPr>
        <w:t>is</w:t>
      </w:r>
      <w:r w:rsidRPr="00CA0CB2">
        <w:t xml:space="preserve"> these things.</w:t>
      </w:r>
    </w:p>
    <w:p w14:paraId="3040EEEA" w14:textId="77777777" w:rsidR="00CA0CB2" w:rsidRPr="00CA0CB2" w:rsidRDefault="00CA0CB2" w:rsidP="00CA0CB2">
      <w:r w:rsidRPr="00CA0CB2">
        <w:t>Our wisdom before God is not found in understanding enough or believing hard enough. It is found in Christ.</w:t>
      </w:r>
    </w:p>
    <w:p w14:paraId="461A4C8B" w14:textId="77777777" w:rsidR="00CA0CB2" w:rsidRPr="00CA0CB2" w:rsidRDefault="00CA0CB2" w:rsidP="00CA0CB2">
      <w:r w:rsidRPr="00CA0CB2">
        <w:t>Our righteousness is not built on our obedience, but on His obedience unto death.</w:t>
      </w:r>
    </w:p>
    <w:p w14:paraId="79F7398C" w14:textId="77777777" w:rsidR="00CA0CB2" w:rsidRPr="00CA0CB2" w:rsidRDefault="00CA0CB2" w:rsidP="00CA0CB2">
      <w:r w:rsidRPr="00CA0CB2">
        <w:t>Our sanctification—our being made holy—is not a project we complete, but a gift we receive.</w:t>
      </w:r>
    </w:p>
    <w:p w14:paraId="1C67B3E3" w14:textId="77777777" w:rsidR="00CA0CB2" w:rsidRPr="00CA0CB2" w:rsidRDefault="00CA0CB2" w:rsidP="00CA0CB2">
      <w:r w:rsidRPr="00CA0CB2">
        <w:t>Our redemption is not earned. It is accomplished.</w:t>
      </w:r>
    </w:p>
    <w:p w14:paraId="516CC10A" w14:textId="77777777" w:rsidR="00CA0CB2" w:rsidRPr="00CA0CB2" w:rsidRDefault="00CA0CB2" w:rsidP="00CA0CB2">
      <w:r w:rsidRPr="00CA0CB2">
        <w:t>And so Paul concludes:</w:t>
      </w:r>
    </w:p>
    <w:p w14:paraId="5436719A" w14:textId="77777777" w:rsidR="00CA0CB2" w:rsidRPr="00CA0CB2" w:rsidRDefault="00CA0CB2" w:rsidP="00CA0CB2">
      <w:r w:rsidRPr="00CA0CB2">
        <w:t>“Let the one who boasts, boast in the Lord.”</w:t>
      </w:r>
    </w:p>
    <w:p w14:paraId="47B0FA09" w14:textId="77777777" w:rsidR="00CA0CB2" w:rsidRPr="00CA0CB2" w:rsidRDefault="00CA0CB2" w:rsidP="00CA0CB2">
      <w:r w:rsidRPr="00CA0CB2">
        <w:t>The cross humbles us completely. And it comforts us completely.</w:t>
      </w:r>
    </w:p>
    <w:p w14:paraId="6B7503FB" w14:textId="77777777" w:rsidR="00CA0CB2" w:rsidRPr="00CA0CB2" w:rsidRDefault="00CA0CB2" w:rsidP="00CA0CB2">
      <w:r w:rsidRPr="00CA0CB2">
        <w:t>We bring nothing. Christ brings everything.</w:t>
      </w:r>
    </w:p>
    <w:p w14:paraId="0326B6CA" w14:textId="77777777" w:rsidR="00CA0CB2" w:rsidRPr="00CA0CB2" w:rsidRDefault="00000000" w:rsidP="00CA0CB2">
      <w:r>
        <w:pict w14:anchorId="040542E6">
          <v:rect id="_x0000_i1029" style="width:0;height:1.5pt" o:hralign="center" o:hrstd="t" o:hr="t" fillcolor="#a0a0a0" stroked="f"/>
        </w:pict>
      </w:r>
    </w:p>
    <w:p w14:paraId="7F3F0792" w14:textId="77777777" w:rsidR="00CA0CB2" w:rsidRPr="00CA0CB2" w:rsidRDefault="00CA0CB2" w:rsidP="00CA0CB2">
      <w:pPr>
        <w:rPr>
          <w:b/>
          <w:bCs/>
        </w:rPr>
      </w:pPr>
      <w:r w:rsidRPr="00CA0CB2">
        <w:rPr>
          <w:b/>
          <w:bCs/>
        </w:rPr>
        <w:t>Proclamation Applied: Hearing This Word Today</w:t>
      </w:r>
    </w:p>
    <w:p w14:paraId="301261FB" w14:textId="77777777" w:rsidR="00CA0CB2" w:rsidRPr="00CA0CB2" w:rsidRDefault="00CA0CB2" w:rsidP="00CA0CB2">
      <w:r w:rsidRPr="00CA0CB2">
        <w:t>So what does this word mean for us as Christ’s disciples today?</w:t>
      </w:r>
    </w:p>
    <w:p w14:paraId="4C45A0FE" w14:textId="77777777" w:rsidR="00CA0CB2" w:rsidRPr="00CA0CB2" w:rsidRDefault="00CA0CB2" w:rsidP="00CA0CB2">
      <w:r w:rsidRPr="00CA0CB2">
        <w:t>First, it redefines what faithfulness looks like.</w:t>
      </w:r>
    </w:p>
    <w:p w14:paraId="263DFCB4" w14:textId="77777777" w:rsidR="00CA0CB2" w:rsidRPr="00CA0CB2" w:rsidRDefault="00CA0CB2" w:rsidP="00CA0CB2">
      <w:r w:rsidRPr="00CA0CB2">
        <w:t>Faithfulness is not being impressive. It is trusting Christ when the cross looks like loss instead of gain. It is clinging to God’s promises even when the world calls them foolish.</w:t>
      </w:r>
    </w:p>
    <w:p w14:paraId="3314435C" w14:textId="77777777" w:rsidR="00CA0CB2" w:rsidRPr="00CA0CB2" w:rsidRDefault="00CA0CB2" w:rsidP="00CA0CB2">
      <w:r w:rsidRPr="00CA0CB2">
        <w:t>Second, this word frees us from chasing approval.</w:t>
      </w:r>
    </w:p>
    <w:p w14:paraId="2B68DC37" w14:textId="77777777" w:rsidR="00CA0CB2" w:rsidRPr="00CA0CB2" w:rsidRDefault="00CA0CB2" w:rsidP="00CA0CB2">
      <w:r w:rsidRPr="00CA0CB2">
        <w:t>We do not need to justify ourselves before the world. God has already justified us through Christ. The cross silences both pride and insecurity.</w:t>
      </w:r>
    </w:p>
    <w:p w14:paraId="70D501DE" w14:textId="77777777" w:rsidR="00CA0CB2" w:rsidRPr="00CA0CB2" w:rsidRDefault="00CA0CB2" w:rsidP="00CA0CB2">
      <w:r w:rsidRPr="00CA0CB2">
        <w:t>Third, this word reshapes how we see ourselves and one another.</w:t>
      </w:r>
    </w:p>
    <w:p w14:paraId="36B5A453" w14:textId="77777777" w:rsidR="00CA0CB2" w:rsidRPr="00CA0CB2" w:rsidRDefault="00CA0CB2" w:rsidP="00CA0CB2">
      <w:r w:rsidRPr="00CA0CB2">
        <w:t>The church is not a place for spiritual achievement. It is a place where weak people receive strong mercy. We do not gather to prove ourselves. We gather to receive Christ.</w:t>
      </w:r>
    </w:p>
    <w:p w14:paraId="716DD599" w14:textId="77777777" w:rsidR="00CA0CB2" w:rsidRPr="00CA0CB2" w:rsidRDefault="00CA0CB2" w:rsidP="00CA0CB2">
      <w:r w:rsidRPr="00CA0CB2">
        <w:t>And finally, this word anchors our confidence.</w:t>
      </w:r>
    </w:p>
    <w:p w14:paraId="1DA8396F" w14:textId="77777777" w:rsidR="00CA0CB2" w:rsidRPr="00CA0CB2" w:rsidRDefault="00CA0CB2" w:rsidP="00CA0CB2">
      <w:r w:rsidRPr="00CA0CB2">
        <w:t>If Christ is our wisdom, righteousness, sanctification, and redemption, then nothing is missing. Our standing before God does not rise and fall with our performance.</w:t>
      </w:r>
    </w:p>
    <w:p w14:paraId="59B00BB3" w14:textId="77777777" w:rsidR="00CA0CB2" w:rsidRPr="00CA0CB2" w:rsidRDefault="00CA0CB2" w:rsidP="00CA0CB2">
      <w:r w:rsidRPr="00CA0CB2">
        <w:t>Our boast is not in who we are becoming, but in who Christ already is for us.</w:t>
      </w:r>
    </w:p>
    <w:p w14:paraId="51BDAA98" w14:textId="77777777" w:rsidR="00CA0CB2" w:rsidRPr="00CA0CB2" w:rsidRDefault="00000000" w:rsidP="00CA0CB2">
      <w:r>
        <w:pict w14:anchorId="58E42A20">
          <v:rect id="_x0000_i1030" style="width:0;height:1.5pt" o:hralign="center" o:hrstd="t" o:hr="t" fillcolor="#a0a0a0" stroked="f"/>
        </w:pict>
      </w:r>
    </w:p>
    <w:p w14:paraId="74465784" w14:textId="77777777" w:rsidR="00CA0CB2" w:rsidRPr="00CA0CB2" w:rsidRDefault="00CA0CB2" w:rsidP="00CA0CB2">
      <w:pPr>
        <w:rPr>
          <w:b/>
          <w:bCs/>
        </w:rPr>
      </w:pPr>
      <w:r w:rsidRPr="00CA0CB2">
        <w:rPr>
          <w:b/>
          <w:bCs/>
        </w:rPr>
        <w:t>Looking Ahead</w:t>
      </w:r>
    </w:p>
    <w:p w14:paraId="49985C09" w14:textId="77777777" w:rsidR="00CA0CB2" w:rsidRPr="00CA0CB2" w:rsidRDefault="00CA0CB2" w:rsidP="00CA0CB2">
      <w:r w:rsidRPr="00CA0CB2">
        <w:t>If the wisdom of the cross is so different from the wisdom of the world, then how can anyone truly understand it?</w:t>
      </w:r>
    </w:p>
    <w:p w14:paraId="750FB37C" w14:textId="77777777" w:rsidR="00CA0CB2" w:rsidRPr="00CA0CB2" w:rsidRDefault="00CA0CB2" w:rsidP="00CA0CB2">
      <w:r w:rsidRPr="00CA0CB2">
        <w:lastRenderedPageBreak/>
        <w:t>Paul’s answer is clear: not by intelligence, effort, or experience—but by the Holy Spirit.</w:t>
      </w:r>
    </w:p>
    <w:p w14:paraId="7665A3AA" w14:textId="77777777" w:rsidR="00CA0CB2" w:rsidRPr="00CA0CB2" w:rsidRDefault="00CA0CB2" w:rsidP="00CA0CB2">
      <w:r w:rsidRPr="00CA0CB2">
        <w:t>Next week, Paul shows how God reveals this wisdom—not through human insight, but through the Spirit who opens our eyes to Christ.</w:t>
      </w:r>
    </w:p>
    <w:p w14:paraId="3444A845" w14:textId="77777777" w:rsidR="00CA0CB2" w:rsidRPr="00CA0CB2" w:rsidRDefault="00000000" w:rsidP="00CA0CB2">
      <w:r>
        <w:pict w14:anchorId="4430ECC9">
          <v:rect id="_x0000_i1031" style="width:0;height:1.5pt" o:hralign="center" o:hrstd="t" o:hr="t" fillcolor="#a0a0a0" stroked="f"/>
        </w:pict>
      </w:r>
    </w:p>
    <w:p w14:paraId="48F82E1E" w14:textId="77777777" w:rsidR="00CA0CB2" w:rsidRPr="00CA0CB2" w:rsidRDefault="00CA0CB2" w:rsidP="00CA0CB2">
      <w:pPr>
        <w:rPr>
          <w:b/>
          <w:bCs/>
        </w:rPr>
      </w:pPr>
      <w:r w:rsidRPr="00CA0CB2">
        <w:rPr>
          <w:b/>
          <w:bCs/>
        </w:rPr>
        <w:t>Conclusion</w:t>
      </w:r>
    </w:p>
    <w:p w14:paraId="740E0093" w14:textId="77777777" w:rsidR="00CA0CB2" w:rsidRPr="00CA0CB2" w:rsidRDefault="00CA0CB2" w:rsidP="00CA0CB2">
      <w:r w:rsidRPr="00CA0CB2">
        <w:t>The Gospel is not about being impressive to the world. It is about being redeemed by Christ.</w:t>
      </w:r>
    </w:p>
    <w:p w14:paraId="5838F2C6" w14:textId="77777777" w:rsidR="00CA0CB2" w:rsidRDefault="00CA0CB2" w:rsidP="00CA0CB2">
      <w:r w:rsidRPr="00CA0CB2">
        <w:t>We live not by the wisdom the world applauds, but by the paradox of the cross—where weakness becomes power, death becomes life, and foolishness becomes salvation.</w:t>
      </w:r>
    </w:p>
    <w:p w14:paraId="509216A1" w14:textId="1CCFA1A3" w:rsidR="0056452C" w:rsidRPr="00CA0CB2" w:rsidRDefault="0056452C" w:rsidP="00CA0CB2">
      <w:r w:rsidRPr="0056452C">
        <w:t>What once looked like a failed afternoon outside Jerusalem is, in fact, the wisdom by which God has saved the world—and that same hidden wisdom now shapes our lives in Christ.</w:t>
      </w:r>
    </w:p>
    <w:p w14:paraId="4AA402F1" w14:textId="1DAD8099" w:rsidR="00CA0CB2" w:rsidRDefault="00CA0CB2">
      <w:r w:rsidRPr="00CA0CB2">
        <w:t>In Jesus’ name. Amen.</w:t>
      </w:r>
    </w:p>
    <w:sectPr w:rsidR="00CA0CB2" w:rsidSect="00CA0CB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CB2"/>
    <w:rsid w:val="004A77ED"/>
    <w:rsid w:val="0056452C"/>
    <w:rsid w:val="00CA0CB2"/>
    <w:rsid w:val="00D66C09"/>
    <w:rsid w:val="00DD1C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C660F"/>
  <w15:chartTrackingRefBased/>
  <w15:docId w15:val="{0A4D6F4A-3894-485F-B05F-F8B1E3074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A0C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A0C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A0C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A0C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A0C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A0C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0C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0C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0C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0C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A0C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A0CB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A0CB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A0CB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A0C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0C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0C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0CB2"/>
    <w:rPr>
      <w:rFonts w:eastAsiaTheme="majorEastAsia" w:cstheme="majorBidi"/>
      <w:color w:val="272727" w:themeColor="text1" w:themeTint="D8"/>
    </w:rPr>
  </w:style>
  <w:style w:type="paragraph" w:styleId="Title">
    <w:name w:val="Title"/>
    <w:basedOn w:val="Normal"/>
    <w:next w:val="Normal"/>
    <w:link w:val="TitleChar"/>
    <w:uiPriority w:val="10"/>
    <w:qFormat/>
    <w:rsid w:val="00CA0C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0C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0C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0C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0CB2"/>
    <w:pPr>
      <w:spacing w:before="160"/>
      <w:jc w:val="center"/>
    </w:pPr>
    <w:rPr>
      <w:i/>
      <w:iCs/>
      <w:color w:val="404040" w:themeColor="text1" w:themeTint="BF"/>
    </w:rPr>
  </w:style>
  <w:style w:type="character" w:customStyle="1" w:styleId="QuoteChar">
    <w:name w:val="Quote Char"/>
    <w:basedOn w:val="DefaultParagraphFont"/>
    <w:link w:val="Quote"/>
    <w:uiPriority w:val="29"/>
    <w:rsid w:val="00CA0CB2"/>
    <w:rPr>
      <w:i/>
      <w:iCs/>
      <w:color w:val="404040" w:themeColor="text1" w:themeTint="BF"/>
    </w:rPr>
  </w:style>
  <w:style w:type="paragraph" w:styleId="ListParagraph">
    <w:name w:val="List Paragraph"/>
    <w:basedOn w:val="Normal"/>
    <w:uiPriority w:val="34"/>
    <w:qFormat/>
    <w:rsid w:val="00CA0CB2"/>
    <w:pPr>
      <w:ind w:left="720"/>
      <w:contextualSpacing/>
    </w:pPr>
  </w:style>
  <w:style w:type="character" w:styleId="IntenseEmphasis">
    <w:name w:val="Intense Emphasis"/>
    <w:basedOn w:val="DefaultParagraphFont"/>
    <w:uiPriority w:val="21"/>
    <w:qFormat/>
    <w:rsid w:val="00CA0CB2"/>
    <w:rPr>
      <w:i/>
      <w:iCs/>
      <w:color w:val="0F4761" w:themeColor="accent1" w:themeShade="BF"/>
    </w:rPr>
  </w:style>
  <w:style w:type="paragraph" w:styleId="IntenseQuote">
    <w:name w:val="Intense Quote"/>
    <w:basedOn w:val="Normal"/>
    <w:next w:val="Normal"/>
    <w:link w:val="IntenseQuoteChar"/>
    <w:uiPriority w:val="30"/>
    <w:qFormat/>
    <w:rsid w:val="00CA0C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A0CB2"/>
    <w:rPr>
      <w:i/>
      <w:iCs/>
      <w:color w:val="0F4761" w:themeColor="accent1" w:themeShade="BF"/>
    </w:rPr>
  </w:style>
  <w:style w:type="character" w:styleId="IntenseReference">
    <w:name w:val="Intense Reference"/>
    <w:basedOn w:val="DefaultParagraphFont"/>
    <w:uiPriority w:val="32"/>
    <w:qFormat/>
    <w:rsid w:val="00CA0CB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963</Words>
  <Characters>5491</Characters>
  <Application>Microsoft Office Word</Application>
  <DocSecurity>0</DocSecurity>
  <Lines>45</Lines>
  <Paragraphs>12</Paragraphs>
  <ScaleCrop>false</ScaleCrop>
  <Company/>
  <LinksUpToDate>false</LinksUpToDate>
  <CharactersWithSpaces>6442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Brad Urlaub</dc:creator>
  <cp:keywords/>
  <dc:description/>
  <cp:lastModifiedBy>Brad Urlaub</cp:lastModifiedBy>
  <cp:revision>3</cp:revision>
  <dcterms:created xsi:type="dcterms:W3CDTF">2026-01-07T10:50:00Z</dcterms:created>
  <dcterms:modified xsi:type="dcterms:W3CDTF">2026-01-27T16:07:00Z</dcterms:modified>
</cp:coreProperties>
</file>